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10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AD086F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D086F">
              <w:rPr>
                <w:rFonts w:ascii="標楷體" w:eastAsia="標楷體" w:hAnsi="標楷體"/>
                <w:sz w:val="32"/>
                <w:szCs w:val="32"/>
              </w:rPr>
              <w:t>10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>9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AD086F">
              <w:rPr>
                <w:rFonts w:ascii="標楷體" w:eastAsia="標楷體" w:hAnsi="標楷體"/>
                <w:sz w:val="32"/>
                <w:szCs w:val="32"/>
              </w:rPr>
              <w:t>15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96232B">
              <w:rPr>
                <w:rFonts w:ascii="標楷體" w:eastAsia="標楷體" w:hAnsi="標楷體"/>
                <w:sz w:val="32"/>
                <w:szCs w:val="32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2752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6010C6" w:rsidRDefault="00981D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B2826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50ECF" w:rsidRPr="00BB2826">
              <w:rPr>
                <w:rFonts w:ascii="標楷體" w:eastAsia="標楷體" w:hAnsi="標楷體" w:hint="eastAsia"/>
                <w:sz w:val="32"/>
                <w:szCs w:val="32"/>
              </w:rPr>
              <w:t>.</w:t>
            </w:r>
            <w:r w:rsidR="004D0C92" w:rsidRPr="00427A5F">
              <w:rPr>
                <w:rFonts w:ascii="標楷體" w:eastAsia="標楷體" w:hAnsi="標楷體" w:cs="超研澤粗行楷" w:hint="eastAsia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 w:cs="超研澤粗行楷"/>
                <w:sz w:val="28"/>
                <w:szCs w:val="28"/>
              </w:rPr>
              <w:t>10</w:t>
            </w:r>
            <w:r w:rsidR="00D3736A">
              <w:rPr>
                <w:rFonts w:ascii="標楷體" w:eastAsia="標楷體" w:hAnsi="標楷體" w:cs="超研澤粗行楷"/>
                <w:sz w:val="28"/>
                <w:szCs w:val="28"/>
              </w:rPr>
              <w:t>學年</w:t>
            </w:r>
            <w:r w:rsidR="004D0C92" w:rsidRPr="00427A5F">
              <w:rPr>
                <w:rFonts w:ascii="標楷體" w:eastAsia="標楷體" w:hAnsi="標楷體" w:cs="超研澤粗行楷"/>
                <w:sz w:val="28"/>
                <w:szCs w:val="28"/>
              </w:rPr>
              <w:t>法定暨考評課程計畫分配</w:t>
            </w:r>
            <w:r w:rsidR="00BB2826" w:rsidRPr="00427A5F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="004D0C92" w:rsidRPr="00427A5F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一至六年級</w:t>
            </w:r>
            <w:r w:rsidR="00C820C1" w:rsidRPr="00427A5F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6010C6" w:rsidRDefault="00C64398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AD086F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學年辦理校內公開授課實施期程表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?(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EA755D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填寫、其他年級</w:t>
            </w:r>
            <w:r w:rsidR="00855921">
              <w:rPr>
                <w:rFonts w:ascii="標楷體" w:eastAsia="標楷體" w:hAnsi="標楷體" w:hint="eastAsia"/>
                <w:sz w:val="28"/>
                <w:szCs w:val="28"/>
              </w:rPr>
              <w:t>鼓勵參加</w:t>
            </w:r>
            <w:r w:rsidR="003427EC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DE1DCE" w:rsidRDefault="00B032CC" w:rsidP="00AD086F">
            <w:pPr>
              <w:pStyle w:val="Web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D81D2F"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符應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12年國教課綱，請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AC67A2">
              <w:rPr>
                <w:rFonts w:ascii="標楷體" w:eastAsia="標楷體" w:hAnsi="標楷體" w:hint="eastAsia"/>
                <w:sz w:val="28"/>
                <w:szCs w:val="28"/>
              </w:rPr>
              <w:t>討論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國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數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="00AD086F">
              <w:rPr>
                <w:rFonts w:ascii="標楷體" w:eastAsia="標楷體" w:hAnsi="標楷體"/>
                <w:sz w:val="28"/>
                <w:szCs w:val="28"/>
              </w:rPr>
              <w:t>社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定期評量題加入</w:t>
            </w:r>
            <w:r w:rsidR="00DE1DCE" w:rsidRPr="00C64398">
              <w:rPr>
                <w:rFonts w:ascii="標楷體" w:eastAsia="標楷體" w:hAnsi="標楷體"/>
                <w:sz w:val="28"/>
                <w:szCs w:val="28"/>
                <w:u w:val="single"/>
              </w:rPr>
              <w:t>素養</w:t>
            </w:r>
            <w:r w:rsidR="00C64398">
              <w:rPr>
                <w:rFonts w:ascii="標楷體" w:eastAsia="標楷體" w:hAnsi="標楷體"/>
                <w:sz w:val="28"/>
                <w:szCs w:val="28"/>
              </w:rPr>
              <w:t>題型</w:t>
            </w:r>
            <w:r w:rsidR="00DE1DCE">
              <w:rPr>
                <w:rFonts w:ascii="標楷體" w:eastAsia="標楷體" w:hAnsi="標楷體"/>
                <w:sz w:val="28"/>
                <w:szCs w:val="28"/>
              </w:rPr>
              <w:t>的比例或做法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？（說明：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自然科學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和</w:t>
            </w:r>
            <w:r w:rsidR="00AD086F" w:rsidRPr="004857F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英語文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為科任教師任教，由教務處訂定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該科定期評量</w:t>
            </w:r>
            <w:r w:rsidR="00AD086F">
              <w:rPr>
                <w:rFonts w:ascii="標楷體" w:eastAsia="標楷體" w:hAnsi="標楷體" w:hint="eastAsia"/>
                <w:sz w:val="28"/>
                <w:szCs w:val="28"/>
              </w:rPr>
              <w:t>佔10%素養題型</w:t>
            </w:r>
            <w:r w:rsidR="00DE1DCE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（三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年級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EA755D" w:rsidRPr="00462EE4" w:rsidRDefault="00B032CC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3427EC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畢業授獎成績計算方式討論。（五年級）</w:t>
            </w:r>
          </w:p>
          <w:p w:rsidR="00D3736A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（一）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縣長獎（學生名單於五月中回報縣府）計算方式？</w:t>
            </w:r>
          </w:p>
          <w:p w:rsidR="003427EC" w:rsidRDefault="00855921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（二）縣長獎除外的</w:t>
            </w:r>
            <w:r w:rsidR="00EA755D" w:rsidRPr="00462EE4">
              <w:rPr>
                <w:rFonts w:ascii="標楷體" w:eastAsia="標楷體" w:hAnsi="標楷體" w:hint="eastAsia"/>
                <w:sz w:val="28"/>
                <w:szCs w:val="28"/>
              </w:rPr>
              <w:t>其他獎項計算方式？</w:t>
            </w:r>
          </w:p>
          <w:p w:rsidR="00490B25" w:rsidRPr="00490B25" w:rsidRDefault="00490B25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說明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：</w:t>
            </w:r>
            <w:r w:rsidRPr="00490B25">
              <w:rPr>
                <w:rFonts w:ascii="標楷體" w:eastAsia="標楷體" w:hAnsi="標楷體"/>
                <w:sz w:val="28"/>
                <w:szCs w:val="28"/>
                <w:u w:val="single"/>
              </w:rPr>
              <w:t>依縣府規定</w:t>
            </w:r>
            <w:r w:rsidRPr="00490B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>，</w:t>
            </w:r>
            <w:r w:rsidRPr="00490B25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以學習領域總成績為畢業授獎依據</w:t>
            </w:r>
          </w:p>
          <w:p w:rsidR="00B032CC" w:rsidRDefault="00490B25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6010C6" w:rsidRPr="00427A5F">
              <w:rPr>
                <w:rFonts w:ascii="標楷體" w:eastAsia="標楷體" w:hAnsi="標楷體" w:hint="eastAsia"/>
                <w:sz w:val="28"/>
                <w:szCs w:val="28"/>
              </w:rPr>
              <w:t>.</w:t>
            </w:r>
            <w:r w:rsidR="00B032CC">
              <w:rPr>
                <w:rFonts w:ascii="標楷體" w:eastAsia="標楷體" w:hAnsi="標楷體" w:hint="eastAsia"/>
                <w:sz w:val="28"/>
                <w:szCs w:val="28"/>
              </w:rPr>
              <w:t>確定</w:t>
            </w:r>
            <w:r w:rsidR="00C64398">
              <w:rPr>
                <w:rFonts w:ascii="標楷體" w:eastAsia="標楷體" w:hAnsi="標楷體" w:hint="eastAsia"/>
                <w:sz w:val="28"/>
                <w:szCs w:val="28"/>
              </w:rPr>
              <w:t>畢業</w:t>
            </w:r>
            <w:r w:rsidR="00B032CC">
              <w:rPr>
                <w:rFonts w:ascii="標楷體" w:eastAsia="標楷體" w:hAnsi="標楷體" w:hint="eastAsia"/>
                <w:sz w:val="28"/>
                <w:szCs w:val="28"/>
              </w:rPr>
              <w:t>考時間，請於期間內擇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哪</w:t>
            </w:r>
            <w:r w:rsidR="00B032CC">
              <w:rPr>
                <w:rFonts w:ascii="標楷體" w:eastAsia="標楷體" w:hAnsi="標楷體" w:hint="eastAsia"/>
                <w:sz w:val="28"/>
                <w:szCs w:val="28"/>
              </w:rPr>
              <w:t>一或二日辦理？（六年級）</w:t>
            </w:r>
          </w:p>
          <w:p w:rsidR="00855921" w:rsidRDefault="00B032CC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(縣府行事</w:t>
            </w:r>
            <w:r w:rsidRPr="00427A5F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111/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427A5F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週一~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111/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6/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週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畢業考)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C64398">
              <w:rPr>
                <w:rFonts w:ascii="標楷體" w:eastAsia="標楷體" w:hAnsi="標楷體"/>
                <w:sz w:val="28"/>
                <w:szCs w:val="28"/>
              </w:rPr>
              <w:t>說明</w:t>
            </w:r>
            <w:r w:rsidR="00C64398">
              <w:rPr>
                <w:rFonts w:ascii="標楷體" w:eastAsia="標楷體" w:hAnsi="標楷體" w:hint="eastAsia"/>
                <w:sz w:val="28"/>
                <w:szCs w:val="28"/>
              </w:rPr>
              <w:t>：畢業典禮6/1</w:t>
            </w:r>
            <w:r w:rsidR="004857F0">
              <w:rPr>
                <w:rFonts w:ascii="標楷體" w:eastAsia="標楷體" w:hAnsi="標楷體"/>
                <w:sz w:val="28"/>
                <w:szCs w:val="28"/>
              </w:rPr>
              <w:t>5</w:t>
            </w:r>
            <w:r w:rsidR="00C64398">
              <w:rPr>
                <w:rFonts w:ascii="標楷體" w:eastAsia="標楷體" w:hAnsi="標楷體" w:hint="eastAsia"/>
                <w:sz w:val="28"/>
                <w:szCs w:val="28"/>
              </w:rPr>
              <w:t>週三</w:t>
            </w:r>
          </w:p>
          <w:p w:rsidR="001C66F9" w:rsidRDefault="00490B25" w:rsidP="004857F0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 w:rsidR="00B032CC">
              <w:rPr>
                <w:rFonts w:ascii="標楷體" w:eastAsia="標楷體" w:hAnsi="標楷體" w:hint="eastAsia"/>
                <w:sz w:val="28"/>
                <w:szCs w:val="28"/>
              </w:rPr>
              <w:t>.畢業典禮舉辦方式、畢業季活動建議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1C66F9">
              <w:rPr>
                <w:rFonts w:ascii="標楷體" w:eastAsia="標楷體" w:hAnsi="標楷體" w:hint="eastAsia"/>
                <w:sz w:val="28"/>
                <w:szCs w:val="28"/>
              </w:rPr>
              <w:t>屆時</w:t>
            </w:r>
            <w:r w:rsidR="004857F0">
              <w:rPr>
                <w:rFonts w:ascii="標楷體" w:eastAsia="標楷體" w:hAnsi="標楷體" w:hint="eastAsia"/>
                <w:sz w:val="28"/>
                <w:szCs w:val="28"/>
              </w:rPr>
              <w:t>需遵守中央疫情指引）</w:t>
            </w:r>
            <w:bookmarkStart w:id="0" w:name="_GoBack"/>
            <w:bookmarkEnd w:id="0"/>
          </w:p>
          <w:p w:rsidR="00B032CC" w:rsidRPr="00B032CC" w:rsidRDefault="00B032CC" w:rsidP="004857F0">
            <w:pPr>
              <w:pStyle w:val="Web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(六年級)</w:t>
            </w:r>
          </w:p>
        </w:tc>
      </w:tr>
      <w:tr w:rsidR="00640C4A" w:rsidRPr="00BE1004" w:rsidTr="00AC76FB">
        <w:trPr>
          <w:trHeight w:val="4243"/>
        </w:trPr>
        <w:tc>
          <w:tcPr>
            <w:tcW w:w="9640" w:type="dxa"/>
            <w:shd w:val="clear" w:color="auto" w:fill="auto"/>
          </w:tcPr>
          <w:p w:rsidR="00C70F7A" w:rsidRDefault="00C70F7A" w:rsidP="00C70F7A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604F5E" w:rsidRPr="006010C6" w:rsidRDefault="00604F5E" w:rsidP="007C20EA">
            <w:pPr>
              <w:spacing w:line="480" w:lineRule="exact"/>
              <w:ind w:leftChars="120" w:left="288"/>
              <w:rPr>
                <w:rFonts w:ascii="標楷體" w:eastAsia="標楷體" w:hAnsi="標楷體"/>
                <w:sz w:val="28"/>
                <w:szCs w:val="28"/>
              </w:rPr>
            </w:pPr>
          </w:p>
          <w:p w:rsidR="00D04D8C" w:rsidRPr="00BE1004" w:rsidRDefault="00D04D8C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4237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AC76FB">
        <w:trPr>
          <w:trHeight w:val="3959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6010C6">
        <w:rPr>
          <w:rFonts w:ascii="標楷體" w:eastAsia="標楷體" w:hAnsi="標楷體"/>
        </w:rPr>
        <w:t>09</w:t>
      </w:r>
      <w:r w:rsidR="006010C6">
        <w:rPr>
          <w:rFonts w:ascii="標楷體" w:eastAsia="標楷體" w:hAnsi="標楷體" w:hint="eastAsia"/>
        </w:rPr>
        <w:t>/</w:t>
      </w:r>
      <w:r w:rsidR="006010C6">
        <w:rPr>
          <w:rFonts w:ascii="標楷體" w:eastAsia="標楷體" w:hAnsi="標楷體"/>
        </w:rPr>
        <w:t>1</w:t>
      </w:r>
      <w:r w:rsidR="00D7131C">
        <w:rPr>
          <w:rFonts w:ascii="標楷體" w:eastAsia="標楷體" w:hAnsi="標楷體"/>
        </w:rPr>
        <w:t>7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011" w:rsidRDefault="00AA1011">
      <w:r>
        <w:separator/>
      </w:r>
    </w:p>
  </w:endnote>
  <w:endnote w:type="continuationSeparator" w:id="0">
    <w:p w:rsidR="00AA1011" w:rsidRDefault="00AA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粗行楷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011" w:rsidRDefault="00AA1011">
      <w:r>
        <w:separator/>
      </w:r>
    </w:p>
  </w:footnote>
  <w:footnote w:type="continuationSeparator" w:id="0">
    <w:p w:rsidR="00AA1011" w:rsidRDefault="00AA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45DC7"/>
    <w:rsid w:val="00053FFF"/>
    <w:rsid w:val="00073503"/>
    <w:rsid w:val="00090A16"/>
    <w:rsid w:val="000A1118"/>
    <w:rsid w:val="000A3323"/>
    <w:rsid w:val="000B7168"/>
    <w:rsid w:val="00136FA9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C66F9"/>
    <w:rsid w:val="001D0836"/>
    <w:rsid w:val="001D653A"/>
    <w:rsid w:val="001E6A70"/>
    <w:rsid w:val="001F0AF8"/>
    <w:rsid w:val="001F6249"/>
    <w:rsid w:val="00202773"/>
    <w:rsid w:val="00273795"/>
    <w:rsid w:val="0028317C"/>
    <w:rsid w:val="002870BA"/>
    <w:rsid w:val="002909C5"/>
    <w:rsid w:val="002C2DD8"/>
    <w:rsid w:val="003133BC"/>
    <w:rsid w:val="003245B8"/>
    <w:rsid w:val="003427EC"/>
    <w:rsid w:val="003A42D4"/>
    <w:rsid w:val="003C60C5"/>
    <w:rsid w:val="003D22A8"/>
    <w:rsid w:val="003E5F53"/>
    <w:rsid w:val="003F7362"/>
    <w:rsid w:val="00427A5F"/>
    <w:rsid w:val="004479A1"/>
    <w:rsid w:val="00467F27"/>
    <w:rsid w:val="004857F0"/>
    <w:rsid w:val="00490B25"/>
    <w:rsid w:val="004B3310"/>
    <w:rsid w:val="004C2A2F"/>
    <w:rsid w:val="004D0C92"/>
    <w:rsid w:val="004F105D"/>
    <w:rsid w:val="00507DBE"/>
    <w:rsid w:val="005468C6"/>
    <w:rsid w:val="00553763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6184"/>
    <w:rsid w:val="00886A60"/>
    <w:rsid w:val="00891751"/>
    <w:rsid w:val="00895BDA"/>
    <w:rsid w:val="008D4B51"/>
    <w:rsid w:val="00924A40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27FC8"/>
    <w:rsid w:val="00A47397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86B3C2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DDEB2-91F5-4014-90A5-748FDD96C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455</Characters>
  <Application>Microsoft Office Word</Application>
  <DocSecurity>0</DocSecurity>
  <Lines>3</Lines>
  <Paragraphs>1</Paragraphs>
  <ScaleCrop>false</ScaleCrop>
  <Company>CMT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5</cp:revision>
  <cp:lastPrinted>2017-11-20T03:12:00Z</cp:lastPrinted>
  <dcterms:created xsi:type="dcterms:W3CDTF">2021-09-06T02:06:00Z</dcterms:created>
  <dcterms:modified xsi:type="dcterms:W3CDTF">2021-09-06T03:57:00Z</dcterms:modified>
</cp:coreProperties>
</file>