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49" w:rsidRPr="00F65E49" w:rsidRDefault="00F65E49" w:rsidP="00F65E49">
      <w:pPr>
        <w:spacing w:after="120" w:line="400" w:lineRule="exact"/>
        <w:jc w:val="center"/>
        <w:rPr>
          <w:rFonts w:ascii="標楷體" w:eastAsia="標楷體" w:hAnsi="標楷體"/>
          <w:b/>
          <w:color w:val="000000"/>
          <w:sz w:val="28"/>
          <w:szCs w:val="30"/>
        </w:rPr>
      </w:pPr>
      <w:r w:rsidRPr="00F65E49">
        <w:rPr>
          <w:rFonts w:ascii="標楷體" w:eastAsia="標楷體" w:hAnsi="標楷體" w:hint="eastAsia"/>
          <w:b/>
          <w:color w:val="000000"/>
          <w:sz w:val="28"/>
          <w:szCs w:val="30"/>
        </w:rPr>
        <w:t>屏東縣萬丹</w:t>
      </w:r>
      <w:r w:rsidRPr="00F65E49">
        <w:rPr>
          <w:rFonts w:ascii="標楷體" w:eastAsia="標楷體" w:hAnsi="標楷體"/>
          <w:b/>
          <w:color w:val="000000"/>
          <w:sz w:val="28"/>
          <w:szCs w:val="30"/>
        </w:rPr>
        <w:t>國民小學</w:t>
      </w:r>
      <w:r w:rsidR="000D02D7">
        <w:rPr>
          <w:rFonts w:ascii="標楷體" w:eastAsia="標楷體" w:hAnsi="標楷體" w:hint="eastAsia"/>
          <w:sz w:val="36"/>
          <w:szCs w:val="36"/>
        </w:rPr>
        <w:t>110</w:t>
      </w:r>
      <w:r w:rsidRPr="00F65E49">
        <w:rPr>
          <w:rFonts w:ascii="標楷體" w:eastAsia="標楷體" w:hAnsi="標楷體"/>
          <w:b/>
          <w:color w:val="000000"/>
          <w:sz w:val="28"/>
          <w:szCs w:val="30"/>
        </w:rPr>
        <w:t>學年度學校</w:t>
      </w:r>
      <w:r w:rsidRPr="00F65E49">
        <w:rPr>
          <w:rFonts w:ascii="標楷體" w:eastAsia="標楷體" w:hAnsi="標楷體" w:hint="eastAsia"/>
          <w:b/>
          <w:color w:val="000000"/>
          <w:sz w:val="28"/>
          <w:szCs w:val="30"/>
        </w:rPr>
        <w:t>【領域學習</w:t>
      </w:r>
      <w:r w:rsidRPr="00F65E49">
        <w:rPr>
          <w:rFonts w:ascii="標楷體" w:eastAsia="標楷體" w:hAnsi="標楷體"/>
          <w:b/>
          <w:color w:val="000000"/>
          <w:sz w:val="28"/>
          <w:szCs w:val="30"/>
        </w:rPr>
        <w:t>課程</w:t>
      </w:r>
      <w:r w:rsidRPr="00F65E49">
        <w:rPr>
          <w:rFonts w:ascii="標楷體" w:eastAsia="標楷體" w:hAnsi="標楷體" w:hint="eastAsia"/>
          <w:b/>
          <w:color w:val="000000"/>
          <w:sz w:val="28"/>
          <w:szCs w:val="30"/>
        </w:rPr>
        <w:t>實施成效評鑑表】</w:t>
      </w:r>
    </w:p>
    <w:p w:rsidR="00F65E49" w:rsidRPr="00F65E49" w:rsidRDefault="000D02D7" w:rsidP="00F65E49">
      <w:pPr>
        <w:spacing w:after="120" w:line="400" w:lineRule="exact"/>
        <w:jc w:val="center"/>
        <w:rPr>
          <w:rFonts w:ascii="標楷體" w:eastAsia="標楷體" w:hAnsi="標楷體"/>
          <w:b/>
          <w:color w:val="000000"/>
          <w:sz w:val="30"/>
          <w:szCs w:val="30"/>
        </w:rPr>
      </w:pPr>
      <w:r>
        <w:rPr>
          <w:rFonts w:ascii="標楷體" w:eastAsia="標楷體" w:hAnsi="標楷體" w:hint="eastAsia"/>
          <w:b/>
          <w:color w:val="000000"/>
          <w:sz w:val="28"/>
          <w:szCs w:val="30"/>
        </w:rPr>
        <w:t>（一、二、三年級</w:t>
      </w:r>
      <w:r w:rsidR="00F65E49" w:rsidRPr="00F65E49">
        <w:rPr>
          <w:rFonts w:ascii="標楷體" w:eastAsia="標楷體" w:hAnsi="標楷體" w:hint="eastAsia"/>
          <w:b/>
          <w:color w:val="000000"/>
          <w:sz w:val="28"/>
          <w:szCs w:val="30"/>
        </w:rPr>
        <w:t>108課綱適用</w:t>
      </w:r>
      <w:r>
        <w:rPr>
          <w:rFonts w:ascii="標楷體" w:eastAsia="標楷體" w:hAnsi="標楷體" w:hint="eastAsia"/>
          <w:b/>
          <w:color w:val="000000"/>
          <w:sz w:val="28"/>
          <w:szCs w:val="30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2"/>
        <w:gridCol w:w="4375"/>
        <w:gridCol w:w="1720"/>
        <w:gridCol w:w="3402"/>
      </w:tblGrid>
      <w:tr w:rsidR="00F65E49" w:rsidRPr="00F65E49" w:rsidTr="005A3919">
        <w:trPr>
          <w:trHeight w:val="1675"/>
          <w:jc w:val="center"/>
        </w:trPr>
        <w:tc>
          <w:tcPr>
            <w:tcW w:w="10475" w:type="dxa"/>
            <w:gridSpan w:val="5"/>
            <w:shd w:val="clear" w:color="auto" w:fill="auto"/>
            <w:vAlign w:val="center"/>
          </w:tcPr>
          <w:p w:rsidR="00F65E49" w:rsidRPr="00F65E49" w:rsidRDefault="00F65E49" w:rsidP="00F65E49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領域名稱：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國語、數學、生活、健康與體育</w:t>
            </w:r>
            <w:r w:rsidR="000D02D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、社會、自然科學、藝術</w:t>
            </w:r>
          </w:p>
          <w:p w:rsidR="00F65E49" w:rsidRPr="00F65E49" w:rsidRDefault="00F65E49" w:rsidP="00F65E49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年級：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一、二</w:t>
            </w:r>
            <w:r w:rsidR="000D02D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、三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年級</w:t>
            </w:r>
          </w:p>
          <w:p w:rsidR="00F65E49" w:rsidRPr="00F65E49" w:rsidRDefault="00F65E49" w:rsidP="00F65E49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授課教師：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一、二</w:t>
            </w:r>
            <w:r w:rsidR="000D02D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、三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年級</w:t>
            </w:r>
            <w:r w:rsidR="000D02D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任課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教師</w:t>
            </w:r>
          </w:p>
          <w:p w:rsidR="00F65E49" w:rsidRPr="00F65E49" w:rsidRDefault="00F65E49" w:rsidP="00983096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評鑑日期：</w:t>
            </w:r>
            <w:r w:rsidR="000D02D7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110/12/8</w:t>
            </w:r>
          </w:p>
        </w:tc>
      </w:tr>
      <w:tr w:rsidR="00F65E49" w:rsidRPr="00F65E49" w:rsidTr="005A3919">
        <w:trPr>
          <w:trHeight w:val="730"/>
          <w:jc w:val="center"/>
        </w:trPr>
        <w:tc>
          <w:tcPr>
            <w:tcW w:w="416" w:type="dxa"/>
            <w:shd w:val="clear" w:color="auto" w:fill="FFE599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bookmarkStart w:id="0" w:name="_GoBack" w:colFirst="2" w:colLast="3"/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項目</w:t>
            </w:r>
          </w:p>
        </w:tc>
        <w:tc>
          <w:tcPr>
            <w:tcW w:w="562" w:type="dxa"/>
            <w:shd w:val="clear" w:color="auto" w:fill="FFE599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項次</w:t>
            </w:r>
          </w:p>
        </w:tc>
        <w:tc>
          <w:tcPr>
            <w:tcW w:w="6095" w:type="dxa"/>
            <w:gridSpan w:val="2"/>
            <w:shd w:val="clear" w:color="auto" w:fill="FFE599"/>
            <w:vAlign w:val="center"/>
          </w:tcPr>
          <w:p w:rsidR="00F65E49" w:rsidRPr="00FE55AB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E55A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檢核指標(供各校參考)</w:t>
            </w:r>
          </w:p>
        </w:tc>
        <w:tc>
          <w:tcPr>
            <w:tcW w:w="3402" w:type="dxa"/>
            <w:shd w:val="clear" w:color="auto" w:fill="FFE599"/>
            <w:vAlign w:val="center"/>
          </w:tcPr>
          <w:p w:rsidR="00F65E49" w:rsidRPr="00FE55AB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E55A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課程實施情形描述</w:t>
            </w:r>
          </w:p>
        </w:tc>
      </w:tr>
      <w:bookmarkEnd w:id="0"/>
      <w:tr w:rsidR="00F65E49" w:rsidRPr="00F65E49" w:rsidTr="005A3919">
        <w:trPr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課程設計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規劃之內容能呼應該學習領域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/科目核心素養之達成及精熟學習重點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規劃之跨領域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 xml:space="preserve"> /科目課程單元/主題，具課程統整精神</w:t>
            </w: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，能呼應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相關領域/科目核心素養及精熟學習重點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所採用之課本及習作教材內容難易度適中，並視學生需求適時改編、增刪或補充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能適時融入重要議題及校本特色，並結合學生生活經驗與情境，以落實素養導向之課程設計原則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trHeight w:val="594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(若有未盡之處，各校可自行訂定)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trHeight w:val="609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課程實施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能依據課程計畫所訂定之各週進度實施課程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能善用相關之教學資源、教具、器材等，充實課程內容，並豐富學習經驗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課程實施之歷程，能落實差異化、適性化之原則，以符應不同學生之學習風格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針對學習落後之學生，能於課中或課後進行補救教學，以減少學習落差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trHeight w:val="63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(若有未盡之處，各校可自行訂定)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課程效果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能依課程內容及特性，採用最合宜之多元評量方式，評估學生學習成效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課程經實施及評量後，多數學生確實能達成該學習領域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/科目核心素養</w:t>
            </w: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，並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精熟學習重點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能依據評量結果，滾動式修正課程設計及規劃，調整教學策略，以促進有效教學目標之達成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面對教學目標與教學成效兩者之落差，能積極規劃自主性專業成長方案，以提升教學效能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trHeight w:val="625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15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(若有未盡之處，各校可自行訂定)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FE55AB">
        <w:trPr>
          <w:jc w:val="center"/>
        </w:trPr>
        <w:tc>
          <w:tcPr>
            <w:tcW w:w="10475" w:type="dxa"/>
            <w:gridSpan w:val="5"/>
            <w:shd w:val="clear" w:color="auto" w:fill="BFBFBF"/>
            <w:vAlign w:val="center"/>
          </w:tcPr>
          <w:p w:rsidR="00F65E49" w:rsidRPr="00FE55AB" w:rsidRDefault="00F65E49" w:rsidP="00FE55AB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E55A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lastRenderedPageBreak/>
              <w:t>課程實踐歷程紀錄(課堂學習活動照片、學生成果照片等)</w:t>
            </w:r>
          </w:p>
        </w:tc>
      </w:tr>
      <w:tr w:rsidR="00F65E49" w:rsidRPr="00F65E49" w:rsidTr="00FD7410">
        <w:trPr>
          <w:trHeight w:val="2598"/>
          <w:jc w:val="center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(照片1)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(照片2)</w:t>
            </w:r>
          </w:p>
        </w:tc>
      </w:tr>
      <w:tr w:rsidR="00F65E49" w:rsidRPr="00F65E49" w:rsidTr="00FD7410">
        <w:trPr>
          <w:jc w:val="center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說明：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FD7410">
        <w:trPr>
          <w:trHeight w:val="2835"/>
          <w:jc w:val="center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(照片3)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(照片4)</w:t>
            </w:r>
          </w:p>
        </w:tc>
      </w:tr>
      <w:tr w:rsidR="00F65E49" w:rsidRPr="00F65E49" w:rsidTr="00FD7410">
        <w:trPr>
          <w:jc w:val="center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說明：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blPrEx>
          <w:jc w:val="left"/>
        </w:tblPrEx>
        <w:trPr>
          <w:trHeight w:val="2835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(照片5)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(照片6)</w:t>
            </w:r>
          </w:p>
        </w:tc>
      </w:tr>
      <w:tr w:rsidR="00F65E49" w:rsidRPr="00F65E49" w:rsidTr="005A3919">
        <w:tblPrEx>
          <w:jc w:val="left"/>
        </w:tblPrEx>
        <w:trPr>
          <w:trHeight w:val="675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說明：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FE55AB">
        <w:trPr>
          <w:jc w:val="center"/>
        </w:trPr>
        <w:tc>
          <w:tcPr>
            <w:tcW w:w="10475" w:type="dxa"/>
            <w:gridSpan w:val="5"/>
            <w:shd w:val="clear" w:color="auto" w:fill="BFBFBF"/>
            <w:vAlign w:val="center"/>
          </w:tcPr>
          <w:p w:rsidR="00F65E49" w:rsidRPr="00FE55AB" w:rsidRDefault="00F65E49" w:rsidP="00FE55AB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E55A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課程實踐省思與回饋</w:t>
            </w:r>
          </w:p>
        </w:tc>
      </w:tr>
      <w:tr w:rsidR="00F65E49" w:rsidRPr="00F65E49" w:rsidTr="005A3919">
        <w:trPr>
          <w:trHeight w:val="2917"/>
          <w:jc w:val="center"/>
        </w:trPr>
        <w:tc>
          <w:tcPr>
            <w:tcW w:w="10475" w:type="dxa"/>
            <w:gridSpan w:val="5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(請針對整體課程實踐之省思/課程設計與教學策略之策進方案/未來專業成長規劃與需求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……</w:t>
            </w: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等面向，具體描述，給予回饋)</w:t>
            </w:r>
          </w:p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  <w:p w:rsidR="00F65E49" w:rsidRPr="005062DA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</w:tbl>
    <w:p w:rsidR="00F65E49" w:rsidRPr="00F65E49" w:rsidRDefault="00F65E49" w:rsidP="00F65E49">
      <w:pPr>
        <w:spacing w:after="120"/>
        <w:ind w:right="-1"/>
        <w:rPr>
          <w:rFonts w:ascii="標楷體" w:eastAsia="標楷體" w:hAnsi="標楷體"/>
          <w:b/>
          <w:color w:val="000000"/>
          <w:szCs w:val="24"/>
          <w:bdr w:val="single" w:sz="4" w:space="0" w:color="auto"/>
          <w:shd w:val="pct15" w:color="auto" w:fill="FFFFFF"/>
        </w:rPr>
      </w:pPr>
    </w:p>
    <w:p w:rsidR="009B4BE0" w:rsidRPr="00F65E49" w:rsidRDefault="009B4BE0" w:rsidP="00F65E49">
      <w:pPr>
        <w:widowControl/>
        <w:rPr>
          <w:rFonts w:ascii="標楷體" w:eastAsia="標楷體" w:hAnsi="標楷體"/>
          <w:b/>
          <w:color w:val="000000"/>
          <w:szCs w:val="24"/>
          <w:bdr w:val="single" w:sz="4" w:space="0" w:color="auto"/>
        </w:rPr>
      </w:pPr>
    </w:p>
    <w:sectPr w:rsidR="009B4BE0" w:rsidRPr="00F65E49" w:rsidSect="00F65E4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E5" w:rsidRDefault="005500E5" w:rsidP="005062DA">
      <w:r>
        <w:separator/>
      </w:r>
    </w:p>
  </w:endnote>
  <w:endnote w:type="continuationSeparator" w:id="0">
    <w:p w:rsidR="005500E5" w:rsidRDefault="005500E5" w:rsidP="005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E5" w:rsidRDefault="005500E5" w:rsidP="005062DA">
      <w:r>
        <w:separator/>
      </w:r>
    </w:p>
  </w:footnote>
  <w:footnote w:type="continuationSeparator" w:id="0">
    <w:p w:rsidR="005500E5" w:rsidRDefault="005500E5" w:rsidP="005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49"/>
    <w:rsid w:val="000D02D7"/>
    <w:rsid w:val="005062DA"/>
    <w:rsid w:val="005500E5"/>
    <w:rsid w:val="005A3919"/>
    <w:rsid w:val="005D49BB"/>
    <w:rsid w:val="00983096"/>
    <w:rsid w:val="009B4BE0"/>
    <w:rsid w:val="00A95328"/>
    <w:rsid w:val="00F65E49"/>
    <w:rsid w:val="00F84436"/>
    <w:rsid w:val="00F97F7E"/>
    <w:rsid w:val="00FD7410"/>
    <w:rsid w:val="00FE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7D9CA5-A769-4F12-9BB8-D6E97B24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E4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062DA"/>
    <w:rPr>
      <w:kern w:val="2"/>
    </w:rPr>
  </w:style>
  <w:style w:type="paragraph" w:styleId="a6">
    <w:name w:val="footer"/>
    <w:basedOn w:val="a"/>
    <w:link w:val="a7"/>
    <w:uiPriority w:val="99"/>
    <w:unhideWhenUsed/>
    <w:rsid w:val="0050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062D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USER</cp:lastModifiedBy>
  <cp:revision>6</cp:revision>
  <dcterms:created xsi:type="dcterms:W3CDTF">2021-12-01T00:59:00Z</dcterms:created>
  <dcterms:modified xsi:type="dcterms:W3CDTF">2021-12-01T01:12:00Z</dcterms:modified>
</cp:coreProperties>
</file>