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2B" w:rsidRDefault="00FF49A7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C742B">
        <w:rPr>
          <w:rFonts w:ascii="微軟正黑體" w:eastAsia="微軟正黑體" w:hAnsi="微軟正黑體" w:hint="eastAsia"/>
          <w:b/>
          <w:sz w:val="40"/>
          <w:szCs w:val="40"/>
        </w:rPr>
        <w:t>屏東縣政府暨所屬機關學校員工</w:t>
      </w:r>
      <w:r w:rsidR="003C742B">
        <w:rPr>
          <w:rFonts w:ascii="微軟正黑體" w:eastAsia="微軟正黑體" w:hAnsi="微軟正黑體" w:hint="eastAsia"/>
          <w:b/>
          <w:sz w:val="40"/>
          <w:szCs w:val="40"/>
        </w:rPr>
        <w:t>協助方案</w:t>
      </w:r>
    </w:p>
    <w:p w:rsidR="00E464B0" w:rsidRDefault="00FF49A7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C742B">
        <w:rPr>
          <w:rFonts w:ascii="微軟正黑體" w:eastAsia="微軟正黑體" w:hAnsi="微軟正黑體" w:hint="eastAsia"/>
          <w:b/>
          <w:sz w:val="40"/>
          <w:szCs w:val="40"/>
        </w:rPr>
        <w:t>110年滿意度暨</w:t>
      </w:r>
      <w:proofErr w:type="gramStart"/>
      <w:r w:rsidRPr="003C742B">
        <w:rPr>
          <w:rFonts w:ascii="微軟正黑體" w:eastAsia="微軟正黑體" w:hAnsi="微軟正黑體" w:hint="eastAsia"/>
          <w:b/>
          <w:sz w:val="40"/>
          <w:szCs w:val="40"/>
        </w:rPr>
        <w:t>111</w:t>
      </w:r>
      <w:proofErr w:type="gramEnd"/>
      <w:r w:rsidRPr="003C742B">
        <w:rPr>
          <w:rFonts w:ascii="微軟正黑體" w:eastAsia="微軟正黑體" w:hAnsi="微軟正黑體" w:hint="eastAsia"/>
          <w:b/>
          <w:sz w:val="40"/>
          <w:szCs w:val="40"/>
        </w:rPr>
        <w:t>年度需求調查問卷</w:t>
      </w:r>
      <w:r w:rsidR="003C742B" w:rsidRPr="003C742B">
        <w:rPr>
          <w:rFonts w:ascii="微軟正黑體" w:eastAsia="微軟正黑體" w:hAnsi="微軟正黑體"/>
          <w:b/>
          <w:sz w:val="40"/>
          <w:szCs w:val="40"/>
        </w:rPr>
        <w:t>QR Code</w:t>
      </w: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bookmarkEnd w:id="0"/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385082</wp:posOffset>
            </wp:positionV>
            <wp:extent cx="3171825" cy="31718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碼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Default="003C742B" w:rsidP="003C742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C742B" w:rsidRPr="003C742B" w:rsidRDefault="003C742B" w:rsidP="003C742B">
      <w:pPr>
        <w:jc w:val="center"/>
        <w:rPr>
          <w:rFonts w:ascii="微軟正黑體" w:eastAsia="微軟正黑體" w:hAnsi="微軟正黑體" w:hint="eastAsia"/>
          <w:b/>
          <w:sz w:val="40"/>
          <w:szCs w:val="40"/>
        </w:rPr>
      </w:pPr>
    </w:p>
    <w:sectPr w:rsidR="003C742B" w:rsidRPr="003C742B" w:rsidSect="003C742B">
      <w:pgSz w:w="11906" w:h="16838"/>
      <w:pgMar w:top="1560" w:right="1416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A7"/>
    <w:rsid w:val="001423D5"/>
    <w:rsid w:val="003C742B"/>
    <w:rsid w:val="00E464B0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5C21"/>
  <w15:chartTrackingRefBased/>
  <w15:docId w15:val="{8249219C-956E-42C4-B3D6-0C907A1E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2021-12-08T02:52:00Z</dcterms:created>
  <dcterms:modified xsi:type="dcterms:W3CDTF">2021-12-08T03:19:00Z</dcterms:modified>
</cp:coreProperties>
</file>